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8D2" w:rsidRDefault="00080233" w:rsidP="00080233">
      <w:pPr>
        <w:spacing w:after="101"/>
        <w:ind w:right="57"/>
        <w:jc w:val="center"/>
        <w:rPr>
          <w:color w:val="002060"/>
          <w:sz w:val="28"/>
        </w:rPr>
      </w:pPr>
      <w:r>
        <w:rPr>
          <w:b/>
          <w:color w:val="002060"/>
          <w:sz w:val="28"/>
          <w:u w:val="single" w:color="002060"/>
        </w:rPr>
        <w:t xml:space="preserve">Document technique </w:t>
      </w:r>
      <w:r>
        <w:rPr>
          <w:b/>
          <w:color w:val="002060"/>
          <w:sz w:val="28"/>
          <w:u w:val="single" w:color="002060"/>
        </w:rPr>
        <w:t>de la mise</w:t>
      </w:r>
      <w:r>
        <w:rPr>
          <w:b/>
          <w:color w:val="002060"/>
          <w:sz w:val="28"/>
          <w:u w:val="single" w:color="002060"/>
        </w:rPr>
        <w:t xml:space="preserve"> en place</w:t>
      </w:r>
      <w:r>
        <w:rPr>
          <w:b/>
          <w:color w:val="002060"/>
          <w:sz w:val="28"/>
          <w:u w:val="single" w:color="002060"/>
        </w:rPr>
        <w:t xml:space="preserve"> du</w:t>
      </w:r>
      <w:r>
        <w:rPr>
          <w:b/>
          <w:color w:val="002060"/>
          <w:sz w:val="28"/>
          <w:u w:val="single" w:color="002060"/>
        </w:rPr>
        <w:t xml:space="preserve"> Radius</w:t>
      </w:r>
      <w:r>
        <w:rPr>
          <w:color w:val="002060"/>
          <w:sz w:val="28"/>
        </w:rPr>
        <w:t xml:space="preserve"> </w:t>
      </w:r>
    </w:p>
    <w:p w:rsidR="00080233" w:rsidRDefault="00080233" w:rsidP="00080233">
      <w:pPr>
        <w:spacing w:after="101"/>
        <w:ind w:right="57"/>
        <w:jc w:val="center"/>
      </w:pPr>
    </w:p>
    <w:p w:rsidR="000758E2" w:rsidRDefault="000758E2" w:rsidP="00080233">
      <w:pPr>
        <w:pStyle w:val="Titre1"/>
        <w:ind w:left="706"/>
      </w:pPr>
      <w:r>
        <w:t xml:space="preserve">– Paramétrage du commutateur Rez-de-chaussée </w:t>
      </w:r>
    </w:p>
    <w:p w:rsidR="000758E2" w:rsidRDefault="000758E2" w:rsidP="000758E2">
      <w:pPr>
        <w:spacing w:after="158"/>
        <w:ind w:left="-5" w:right="48" w:hanging="10"/>
        <w:jc w:val="both"/>
      </w:pPr>
      <w:r>
        <w:rPr>
          <w:color w:val="2F5496"/>
        </w:rPr>
        <w:t xml:space="preserve">On se connecte à la console du switch Rez-de-chaussée et définit un nouveau modèle d’authentification : </w:t>
      </w:r>
    </w:p>
    <w:p w:rsidR="000758E2" w:rsidRPr="000758E2" w:rsidRDefault="000758E2" w:rsidP="000758E2">
      <w:pPr>
        <w:spacing w:after="0"/>
        <w:ind w:left="-5" w:hanging="10"/>
        <w:rPr>
          <w:highlight w:val="black"/>
        </w:rPr>
      </w:pPr>
      <w:r w:rsidRPr="000758E2">
        <w:rPr>
          <w:color w:val="FFFF00"/>
          <w:highlight w:val="black"/>
        </w:rPr>
        <w:t>(</w:t>
      </w:r>
      <w:proofErr w:type="gramStart"/>
      <w:r w:rsidRPr="000758E2">
        <w:rPr>
          <w:color w:val="FFFF00"/>
          <w:highlight w:val="black"/>
        </w:rPr>
        <w:t>config</w:t>
      </w:r>
      <w:proofErr w:type="gramEnd"/>
      <w:r w:rsidRPr="000758E2">
        <w:rPr>
          <w:color w:val="FFFF00"/>
          <w:highlight w:val="black"/>
        </w:rPr>
        <w:t xml:space="preserve">)# </w:t>
      </w:r>
      <w:proofErr w:type="spellStart"/>
      <w:r w:rsidRPr="000758E2">
        <w:rPr>
          <w:color w:val="FFFF00"/>
          <w:highlight w:val="black"/>
        </w:rPr>
        <w:t>aaa</w:t>
      </w:r>
      <w:proofErr w:type="spellEnd"/>
      <w:r w:rsidRPr="000758E2">
        <w:rPr>
          <w:color w:val="FFFF00"/>
          <w:highlight w:val="black"/>
        </w:rPr>
        <w:t xml:space="preserve"> new-model </w:t>
      </w:r>
    </w:p>
    <w:p w:rsidR="000758E2" w:rsidRPr="000758E2" w:rsidRDefault="000758E2" w:rsidP="000758E2">
      <w:pPr>
        <w:spacing w:after="0"/>
        <w:ind w:left="-5" w:hanging="10"/>
        <w:rPr>
          <w:highlight w:val="black"/>
        </w:rPr>
      </w:pPr>
      <w:r w:rsidRPr="000758E2">
        <w:rPr>
          <w:color w:val="FFFF00"/>
          <w:highlight w:val="black"/>
        </w:rPr>
        <w:t>(</w:t>
      </w:r>
      <w:proofErr w:type="gramStart"/>
      <w:r w:rsidRPr="000758E2">
        <w:rPr>
          <w:color w:val="FFFF00"/>
          <w:highlight w:val="black"/>
        </w:rPr>
        <w:t>config</w:t>
      </w:r>
      <w:proofErr w:type="gramEnd"/>
      <w:r w:rsidRPr="000758E2">
        <w:rPr>
          <w:color w:val="FFFF00"/>
          <w:highlight w:val="black"/>
        </w:rPr>
        <w:t xml:space="preserve">)# </w:t>
      </w:r>
      <w:proofErr w:type="spellStart"/>
      <w:r w:rsidRPr="000758E2">
        <w:rPr>
          <w:color w:val="FFFF00"/>
          <w:highlight w:val="black"/>
        </w:rPr>
        <w:t>aaa</w:t>
      </w:r>
      <w:proofErr w:type="spellEnd"/>
      <w:r w:rsidRPr="000758E2">
        <w:rPr>
          <w:color w:val="FFFF00"/>
          <w:highlight w:val="black"/>
        </w:rPr>
        <w:t xml:space="preserve"> </w:t>
      </w:r>
      <w:proofErr w:type="spellStart"/>
      <w:r w:rsidRPr="000758E2">
        <w:rPr>
          <w:color w:val="FFFF00"/>
          <w:highlight w:val="black"/>
        </w:rPr>
        <w:t>authentication</w:t>
      </w:r>
      <w:proofErr w:type="spellEnd"/>
      <w:r w:rsidRPr="000758E2">
        <w:rPr>
          <w:color w:val="FFFF00"/>
          <w:highlight w:val="black"/>
        </w:rPr>
        <w:t xml:space="preserve"> dot1x default group RADIUS </w:t>
      </w:r>
    </w:p>
    <w:p w:rsidR="000758E2" w:rsidRPr="000758E2" w:rsidRDefault="000758E2" w:rsidP="000758E2">
      <w:pPr>
        <w:spacing w:after="0"/>
        <w:ind w:left="-5" w:hanging="10"/>
        <w:rPr>
          <w:highlight w:val="black"/>
        </w:rPr>
      </w:pPr>
      <w:r w:rsidRPr="000758E2">
        <w:rPr>
          <w:noProof/>
          <w:highlight w:val="black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79E8231" wp14:editId="06F552B1">
                <wp:simplePos x="0" y="0"/>
                <wp:positionH relativeFrom="column">
                  <wp:posOffset>0</wp:posOffset>
                </wp:positionH>
                <wp:positionV relativeFrom="paragraph">
                  <wp:posOffset>-397128</wp:posOffset>
                </wp:positionV>
                <wp:extent cx="3300476" cy="724154"/>
                <wp:effectExtent l="0" t="0" r="0" b="0"/>
                <wp:wrapNone/>
                <wp:docPr id="6361" name="Group 6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0476" cy="724154"/>
                          <a:chOff x="0" y="0"/>
                          <a:chExt cx="3300476" cy="724154"/>
                        </a:xfrm>
                      </wpg:grpSpPr>
                      <wps:wsp>
                        <wps:cNvPr id="6799" name="Shape 6799"/>
                        <wps:cNvSpPr/>
                        <wps:spPr>
                          <a:xfrm>
                            <a:off x="0" y="0"/>
                            <a:ext cx="141033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0335" h="171450">
                                <a:moveTo>
                                  <a:pt x="0" y="0"/>
                                </a:moveTo>
                                <a:lnTo>
                                  <a:pt x="1410335" y="0"/>
                                </a:lnTo>
                                <a:lnTo>
                                  <a:pt x="1410335" y="171450"/>
                                </a:lnTo>
                                <a:lnTo>
                                  <a:pt x="0" y="1714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9A9A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00" name="Shape 6800"/>
                        <wps:cNvSpPr/>
                        <wps:spPr>
                          <a:xfrm>
                            <a:off x="0" y="184086"/>
                            <a:ext cx="3224276" cy="171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4276" h="171768">
                                <a:moveTo>
                                  <a:pt x="0" y="0"/>
                                </a:moveTo>
                                <a:lnTo>
                                  <a:pt x="3224276" y="0"/>
                                </a:lnTo>
                                <a:lnTo>
                                  <a:pt x="3224276" y="171768"/>
                                </a:lnTo>
                                <a:lnTo>
                                  <a:pt x="0" y="1717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9A9A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01" name="Shape 6801"/>
                        <wps:cNvSpPr/>
                        <wps:spPr>
                          <a:xfrm>
                            <a:off x="0" y="368554"/>
                            <a:ext cx="3300476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0476" h="171450">
                                <a:moveTo>
                                  <a:pt x="0" y="0"/>
                                </a:moveTo>
                                <a:lnTo>
                                  <a:pt x="3300476" y="0"/>
                                </a:lnTo>
                                <a:lnTo>
                                  <a:pt x="3300476" y="171450"/>
                                </a:lnTo>
                                <a:lnTo>
                                  <a:pt x="0" y="1714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9A9A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02" name="Shape 6802"/>
                        <wps:cNvSpPr/>
                        <wps:spPr>
                          <a:xfrm>
                            <a:off x="0" y="552704"/>
                            <a:ext cx="2042541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541" h="171450">
                                <a:moveTo>
                                  <a:pt x="0" y="0"/>
                                </a:moveTo>
                                <a:lnTo>
                                  <a:pt x="2042541" y="0"/>
                                </a:lnTo>
                                <a:lnTo>
                                  <a:pt x="2042541" y="171450"/>
                                </a:lnTo>
                                <a:lnTo>
                                  <a:pt x="0" y="1714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9A9A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684555" id="Group 6361" o:spid="_x0000_s1026" style="position:absolute;margin-left:0;margin-top:-31.25pt;width:259.9pt;height:57pt;z-index:-251657216" coordsize="33004,7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">
                <v:shape id="Shape 6799" o:spid="_x0000_s1027" style="position:absolute;width:14103;height:1714;visibility:visible;mso-wrap-style:square;v-text-anchor:top" coordsize="1410335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" path="m,l1410335,r,171450l,171450,,e" fillcolor="#a9a9a9" stroked="f" strokeweight="0">
                  <v:stroke miterlimit="83231f" joinstyle="miter"/>
                  <v:path arrowok="t" textboxrect="0,0,1410335,171450"/>
                </v:shape>
                <v:shape id="Shape 6800" o:spid="_x0000_s1028" style="position:absolute;top:1840;width:32242;height:1718;visibility:visible;mso-wrap-style:square;v-text-anchor:top" coordsize="3224276,171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" path="m,l3224276,r,171768l,171768,,e" fillcolor="#a9a9a9" stroked="f" strokeweight="0">
                  <v:stroke miterlimit="83231f" joinstyle="miter"/>
                  <v:path arrowok="t" textboxrect="0,0,3224276,171768"/>
                </v:shape>
                <v:shape id="Shape 6801" o:spid="_x0000_s1029" style="position:absolute;top:3685;width:33004;height:1715;visibility:visible;mso-wrap-style:square;v-text-anchor:top" coordsize="3300476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" path="m,l3300476,r,171450l,171450,,e" fillcolor="#a9a9a9" stroked="f" strokeweight="0">
                  <v:stroke miterlimit="83231f" joinstyle="miter"/>
                  <v:path arrowok="t" textboxrect="0,0,3300476,171450"/>
                </v:shape>
                <v:shape id="Shape 6802" o:spid="_x0000_s1030" style="position:absolute;top:5527;width:20425;height:1714;visibility:visible;mso-wrap-style:square;v-text-anchor:top" coordsize="2042541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" path="m,l2042541,r,171450l,171450,,e" fillcolor="#a9a9a9" stroked="f" strokeweight="0">
                  <v:stroke miterlimit="83231f" joinstyle="miter"/>
                  <v:path arrowok="t" textboxrect="0,0,2042541,171450"/>
                </v:shape>
              </v:group>
            </w:pict>
          </mc:Fallback>
        </mc:AlternateContent>
      </w:r>
      <w:r w:rsidRPr="000758E2">
        <w:rPr>
          <w:color w:val="FFFF00"/>
          <w:highlight w:val="black"/>
        </w:rPr>
        <w:t>(</w:t>
      </w:r>
      <w:proofErr w:type="gramStart"/>
      <w:r w:rsidRPr="000758E2">
        <w:rPr>
          <w:color w:val="FFFF00"/>
          <w:highlight w:val="black"/>
        </w:rPr>
        <w:t>config</w:t>
      </w:r>
      <w:proofErr w:type="gramEnd"/>
      <w:r w:rsidRPr="000758E2">
        <w:rPr>
          <w:color w:val="FFFF00"/>
          <w:highlight w:val="black"/>
        </w:rPr>
        <w:t xml:space="preserve">)# </w:t>
      </w:r>
      <w:proofErr w:type="spellStart"/>
      <w:r w:rsidRPr="000758E2">
        <w:rPr>
          <w:color w:val="FFFF00"/>
          <w:highlight w:val="black"/>
        </w:rPr>
        <w:t>aaa</w:t>
      </w:r>
      <w:proofErr w:type="spellEnd"/>
      <w:r w:rsidRPr="000758E2">
        <w:rPr>
          <w:color w:val="FFFF00"/>
          <w:highlight w:val="black"/>
        </w:rPr>
        <w:t xml:space="preserve"> </w:t>
      </w:r>
      <w:proofErr w:type="spellStart"/>
      <w:r w:rsidRPr="000758E2">
        <w:rPr>
          <w:color w:val="FFFF00"/>
          <w:highlight w:val="black"/>
        </w:rPr>
        <w:t>authorization</w:t>
      </w:r>
      <w:proofErr w:type="spellEnd"/>
      <w:r w:rsidRPr="000758E2">
        <w:rPr>
          <w:color w:val="FFFF00"/>
          <w:highlight w:val="black"/>
        </w:rPr>
        <w:t xml:space="preserve"> network default group RADIUS </w:t>
      </w:r>
    </w:p>
    <w:p w:rsidR="000758E2" w:rsidRDefault="000758E2" w:rsidP="000758E2">
      <w:pPr>
        <w:spacing w:after="0"/>
        <w:ind w:left="-5" w:hanging="10"/>
        <w:rPr>
          <w:color w:val="FFFF00"/>
        </w:rPr>
      </w:pPr>
      <w:r w:rsidRPr="000758E2">
        <w:rPr>
          <w:color w:val="FFFF00"/>
          <w:highlight w:val="black"/>
        </w:rPr>
        <w:t>(</w:t>
      </w:r>
      <w:proofErr w:type="gramStart"/>
      <w:r w:rsidRPr="000758E2">
        <w:rPr>
          <w:color w:val="FFFF00"/>
          <w:highlight w:val="black"/>
        </w:rPr>
        <w:t>config</w:t>
      </w:r>
      <w:proofErr w:type="gramEnd"/>
      <w:r w:rsidRPr="000758E2">
        <w:rPr>
          <w:color w:val="FFFF00"/>
          <w:highlight w:val="black"/>
        </w:rPr>
        <w:t>)# dot1x system-</w:t>
      </w:r>
      <w:proofErr w:type="spellStart"/>
      <w:r w:rsidRPr="000758E2">
        <w:rPr>
          <w:color w:val="FFFF00"/>
          <w:highlight w:val="black"/>
        </w:rPr>
        <w:t>auth</w:t>
      </w:r>
      <w:proofErr w:type="spellEnd"/>
      <w:r w:rsidRPr="000758E2">
        <w:rPr>
          <w:color w:val="FFFF00"/>
          <w:highlight w:val="black"/>
        </w:rPr>
        <w:t>-control</w:t>
      </w:r>
      <w:r>
        <w:rPr>
          <w:color w:val="FFFF00"/>
        </w:rPr>
        <w:t xml:space="preserve"> </w:t>
      </w:r>
    </w:p>
    <w:p w:rsidR="00476545" w:rsidRDefault="00476545" w:rsidP="000758E2">
      <w:pPr>
        <w:spacing w:after="0"/>
        <w:ind w:left="-5" w:hanging="10"/>
      </w:pPr>
    </w:p>
    <w:p w:rsidR="000758E2" w:rsidRDefault="000758E2" w:rsidP="000758E2">
      <w:pPr>
        <w:spacing w:after="0"/>
      </w:pPr>
      <w:r>
        <w:rPr>
          <w:color w:val="FFFF00"/>
        </w:rPr>
        <w:t xml:space="preserve"> </w:t>
      </w:r>
    </w:p>
    <w:p w:rsidR="000758E2" w:rsidRDefault="000758E2" w:rsidP="000758E2">
      <w:pPr>
        <w:spacing w:after="159" w:line="260" w:lineRule="auto"/>
        <w:ind w:left="-5" w:right="44" w:hanging="10"/>
        <w:jc w:val="both"/>
      </w:pPr>
      <w:r>
        <w:rPr>
          <w:color w:val="2F5496"/>
        </w:rPr>
        <w:t xml:space="preserve">On définit les informations d’accès au serveur RADIUS. La mention key est suivie du </w:t>
      </w:r>
      <w:r>
        <w:rPr>
          <w:b/>
          <w:color w:val="2F5496"/>
        </w:rPr>
        <w:t>secret partagé</w:t>
      </w:r>
      <w:r>
        <w:rPr>
          <w:color w:val="2F5496"/>
        </w:rPr>
        <w:t xml:space="preserve"> pour accéder au serveur NPS : </w:t>
      </w:r>
    </w:p>
    <w:p w:rsidR="000758E2" w:rsidRDefault="000758E2" w:rsidP="000758E2">
      <w:pPr>
        <w:spacing w:after="0"/>
        <w:ind w:left="-5" w:hanging="10"/>
      </w:pPr>
      <w:r w:rsidRPr="000758E2">
        <w:rPr>
          <w:color w:val="FFFF00"/>
          <w:highlight w:val="black"/>
          <w:shd w:val="clear" w:color="auto" w:fill="A9A9A9"/>
        </w:rPr>
        <w:t>(</w:t>
      </w:r>
      <w:proofErr w:type="gramStart"/>
      <w:r w:rsidRPr="000758E2">
        <w:rPr>
          <w:color w:val="FFFF00"/>
          <w:highlight w:val="black"/>
          <w:shd w:val="clear" w:color="auto" w:fill="A9A9A9"/>
        </w:rPr>
        <w:t>config</w:t>
      </w:r>
      <w:proofErr w:type="gramEnd"/>
      <w:r w:rsidRPr="000758E2">
        <w:rPr>
          <w:color w:val="FFFF00"/>
          <w:highlight w:val="black"/>
          <w:shd w:val="clear" w:color="auto" w:fill="A9A9A9"/>
        </w:rPr>
        <w:t>)#</w:t>
      </w:r>
      <w:r>
        <w:rPr>
          <w:color w:val="FFFF00"/>
          <w:highlight w:val="black"/>
          <w:shd w:val="clear" w:color="auto" w:fill="A9A9A9"/>
        </w:rPr>
        <w:t xml:space="preserve"> RADIUS-server host 172.22.100.</w:t>
      </w:r>
      <w:r w:rsidRPr="000758E2">
        <w:rPr>
          <w:color w:val="FFFF00"/>
          <w:highlight w:val="black"/>
          <w:shd w:val="clear" w:color="auto" w:fill="A9A9A9"/>
        </w:rPr>
        <w:t xml:space="preserve">2 </w:t>
      </w:r>
      <w:proofErr w:type="spellStart"/>
      <w:r w:rsidRPr="000758E2">
        <w:rPr>
          <w:color w:val="FFFF00"/>
          <w:highlight w:val="black"/>
          <w:shd w:val="clear" w:color="auto" w:fill="A9A9A9"/>
        </w:rPr>
        <w:t>auth</w:t>
      </w:r>
      <w:proofErr w:type="spellEnd"/>
      <w:r w:rsidRPr="000758E2">
        <w:rPr>
          <w:color w:val="FFFF00"/>
          <w:highlight w:val="black"/>
          <w:shd w:val="clear" w:color="auto" w:fill="A9A9A9"/>
        </w:rPr>
        <w:t>-port 1812</w:t>
      </w:r>
      <w:r>
        <w:rPr>
          <w:color w:val="FFFF00"/>
          <w:highlight w:val="black"/>
          <w:shd w:val="clear" w:color="auto" w:fill="A9A9A9"/>
        </w:rPr>
        <w:t xml:space="preserve"> </w:t>
      </w:r>
      <w:proofErr w:type="spellStart"/>
      <w:r>
        <w:rPr>
          <w:color w:val="FFFF00"/>
          <w:highlight w:val="black"/>
          <w:shd w:val="clear" w:color="auto" w:fill="A9A9A9"/>
        </w:rPr>
        <w:t>acct</w:t>
      </w:r>
      <w:proofErr w:type="spellEnd"/>
      <w:r>
        <w:rPr>
          <w:color w:val="FFFF00"/>
          <w:highlight w:val="black"/>
          <w:shd w:val="clear" w:color="auto" w:fill="A9A9A9"/>
        </w:rPr>
        <w:t xml:space="preserve">-port 1813 key </w:t>
      </w:r>
      <w:r w:rsidR="00476545">
        <w:rPr>
          <w:strike/>
          <w:color w:val="FFFF00"/>
          <w:highlight w:val="black"/>
          <w:shd w:val="clear" w:color="auto" w:fill="000000" w:themeFill="text1"/>
        </w:rPr>
        <w:t>Groupe******</w:t>
      </w:r>
    </w:p>
    <w:p w:rsidR="000758E2" w:rsidRDefault="000758E2" w:rsidP="000758E2">
      <w:r>
        <w:rPr>
          <w:color w:val="2F5496"/>
        </w:rPr>
        <w:t xml:space="preserve"> </w:t>
      </w:r>
    </w:p>
    <w:p w:rsidR="000758E2" w:rsidRDefault="000758E2" w:rsidP="000758E2">
      <w:pPr>
        <w:spacing w:after="112" w:line="260" w:lineRule="auto"/>
        <w:ind w:left="-5" w:right="44" w:hanging="10"/>
        <w:jc w:val="both"/>
      </w:pPr>
      <w:r>
        <w:rPr>
          <w:color w:val="2F5496"/>
        </w:rPr>
        <w:t>On configure les ports qui seront concernés par l’authentification 802.1x. Dans notre cas il s’agira des ports destinés aux clients à savoir FA0/1 à FA0/</w:t>
      </w:r>
      <w:r w:rsidR="00307BC7">
        <w:rPr>
          <w:color w:val="2F5496"/>
        </w:rPr>
        <w:t>24 :</w:t>
      </w:r>
      <w:r>
        <w:rPr>
          <w:color w:val="2F5496"/>
        </w:rPr>
        <w:t xml:space="preserve"> </w:t>
      </w:r>
    </w:p>
    <w:p w:rsidR="000758E2" w:rsidRPr="000758E2" w:rsidRDefault="000758E2" w:rsidP="000758E2">
      <w:pPr>
        <w:spacing w:after="0"/>
        <w:ind w:left="-5" w:hanging="10"/>
        <w:rPr>
          <w:highlight w:val="black"/>
        </w:rPr>
      </w:pPr>
      <w:r w:rsidRPr="000758E2">
        <w:rPr>
          <w:color w:val="FFFF00"/>
          <w:highlight w:val="black"/>
          <w:shd w:val="clear" w:color="auto" w:fill="A9A9A9"/>
        </w:rPr>
        <w:t>(</w:t>
      </w:r>
      <w:proofErr w:type="gramStart"/>
      <w:r w:rsidRPr="000758E2">
        <w:rPr>
          <w:color w:val="FFFF00"/>
          <w:highlight w:val="black"/>
          <w:shd w:val="clear" w:color="auto" w:fill="A9A9A9"/>
        </w:rPr>
        <w:t>config</w:t>
      </w:r>
      <w:proofErr w:type="gramEnd"/>
      <w:r w:rsidRPr="000758E2">
        <w:rPr>
          <w:color w:val="FFFF00"/>
          <w:highlight w:val="black"/>
          <w:shd w:val="clear" w:color="auto" w:fill="A9A9A9"/>
        </w:rPr>
        <w:t>)#interface range fa 0/1-24</w:t>
      </w:r>
      <w:r w:rsidRPr="000758E2">
        <w:rPr>
          <w:color w:val="FFFF00"/>
          <w:highlight w:val="black"/>
        </w:rPr>
        <w:t xml:space="preserve"> </w:t>
      </w:r>
    </w:p>
    <w:p w:rsidR="000758E2" w:rsidRPr="000758E2" w:rsidRDefault="000758E2" w:rsidP="000758E2">
      <w:pPr>
        <w:spacing w:after="0"/>
        <w:ind w:left="-5" w:hanging="10"/>
        <w:rPr>
          <w:color w:val="FFFF00"/>
          <w:highlight w:val="black"/>
        </w:rPr>
      </w:pPr>
      <w:r w:rsidRPr="000758E2">
        <w:rPr>
          <w:color w:val="FFFF00"/>
          <w:highlight w:val="black"/>
          <w:shd w:val="clear" w:color="auto" w:fill="A9A9A9"/>
        </w:rPr>
        <w:t>(</w:t>
      </w:r>
      <w:proofErr w:type="gramStart"/>
      <w:r w:rsidRPr="000758E2">
        <w:rPr>
          <w:color w:val="FFFF00"/>
          <w:highlight w:val="black"/>
          <w:shd w:val="clear" w:color="auto" w:fill="A9A9A9"/>
        </w:rPr>
        <w:t>config</w:t>
      </w:r>
      <w:proofErr w:type="gramEnd"/>
      <w:r w:rsidRPr="000758E2">
        <w:rPr>
          <w:color w:val="FFFF00"/>
          <w:highlight w:val="black"/>
          <w:shd w:val="clear" w:color="auto" w:fill="A9A9A9"/>
        </w:rPr>
        <w:t>-if)#</w:t>
      </w:r>
      <w:proofErr w:type="spellStart"/>
      <w:r w:rsidRPr="000758E2">
        <w:rPr>
          <w:color w:val="FFFF00"/>
          <w:highlight w:val="black"/>
          <w:shd w:val="clear" w:color="auto" w:fill="A9A9A9"/>
        </w:rPr>
        <w:t>switchport</w:t>
      </w:r>
      <w:proofErr w:type="spellEnd"/>
      <w:r w:rsidRPr="000758E2">
        <w:rPr>
          <w:color w:val="FFFF00"/>
          <w:highlight w:val="black"/>
          <w:shd w:val="clear" w:color="auto" w:fill="A9A9A9"/>
        </w:rPr>
        <w:t xml:space="preserve"> mode </w:t>
      </w:r>
      <w:proofErr w:type="spellStart"/>
      <w:r w:rsidRPr="000758E2">
        <w:rPr>
          <w:color w:val="FFFF00"/>
          <w:highlight w:val="black"/>
          <w:shd w:val="clear" w:color="auto" w:fill="A9A9A9"/>
        </w:rPr>
        <w:t>access</w:t>
      </w:r>
      <w:proofErr w:type="spellEnd"/>
      <w:r w:rsidRPr="000758E2">
        <w:rPr>
          <w:color w:val="FFFF00"/>
          <w:highlight w:val="black"/>
        </w:rPr>
        <w:t xml:space="preserve"> </w:t>
      </w:r>
      <w:bookmarkStart w:id="0" w:name="_GoBack"/>
      <w:bookmarkEnd w:id="0"/>
    </w:p>
    <w:tbl>
      <w:tblPr>
        <w:tblStyle w:val="TableGrid"/>
        <w:tblW w:w="3892" w:type="dxa"/>
        <w:tblInd w:w="0" w:type="dxa"/>
        <w:tblCellMar>
          <w:top w:w="45" w:type="dxa"/>
          <w:left w:w="0" w:type="dxa"/>
          <w:bottom w:w="0" w:type="dxa"/>
          <w:right w:w="5" w:type="dxa"/>
        </w:tblCellMar>
        <w:tblLook w:val="04A0" w:firstRow="1" w:lastRow="0" w:firstColumn="1" w:lastColumn="0" w:noHBand="0" w:noVBand="1"/>
      </w:tblPr>
      <w:tblGrid>
        <w:gridCol w:w="3142"/>
        <w:gridCol w:w="750"/>
      </w:tblGrid>
      <w:tr w:rsidR="000758E2" w:rsidRPr="000758E2" w:rsidTr="000758E2">
        <w:trPr>
          <w:trHeight w:val="280"/>
        </w:trPr>
        <w:tc>
          <w:tcPr>
            <w:tcW w:w="3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9A9A9"/>
          </w:tcPr>
          <w:p w:rsidR="000758E2" w:rsidRPr="000758E2" w:rsidRDefault="000758E2" w:rsidP="000758E2">
            <w:pPr>
              <w:jc w:val="both"/>
              <w:rPr>
                <w:highlight w:val="black"/>
              </w:rPr>
            </w:pPr>
            <w:r w:rsidRPr="000758E2">
              <w:rPr>
                <w:color w:val="FFFF00"/>
                <w:highlight w:val="black"/>
              </w:rPr>
              <w:t>(config-if)#</w:t>
            </w:r>
            <w:proofErr w:type="spellStart"/>
            <w:r w:rsidRPr="000758E2">
              <w:rPr>
                <w:color w:val="FFFF00"/>
                <w:highlight w:val="black"/>
              </w:rPr>
              <w:t>authentication</w:t>
            </w:r>
            <w:proofErr w:type="spellEnd"/>
            <w:r w:rsidRPr="000758E2">
              <w:rPr>
                <w:color w:val="FFFF00"/>
                <w:highlight w:val="black"/>
              </w:rPr>
              <w:t xml:space="preserve"> port-control auto</w:t>
            </w:r>
          </w:p>
        </w:tc>
      </w:tr>
      <w:tr w:rsidR="000758E2" w:rsidRPr="000758E2" w:rsidTr="000758E2">
        <w:trPr>
          <w:trHeight w:val="280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9A9A9"/>
          </w:tcPr>
          <w:p w:rsidR="000758E2" w:rsidRPr="000758E2" w:rsidRDefault="000758E2" w:rsidP="000758E2">
            <w:pPr>
              <w:jc w:val="both"/>
              <w:rPr>
                <w:highlight w:val="black"/>
              </w:rPr>
            </w:pPr>
            <w:r w:rsidRPr="000758E2">
              <w:rPr>
                <w:color w:val="FFFF00"/>
                <w:highlight w:val="black"/>
              </w:rPr>
              <w:t xml:space="preserve">(config-if)#dot1x </w:t>
            </w:r>
            <w:proofErr w:type="spellStart"/>
            <w:r w:rsidRPr="000758E2">
              <w:rPr>
                <w:color w:val="FFFF00"/>
                <w:highlight w:val="black"/>
              </w:rPr>
              <w:t>pae</w:t>
            </w:r>
            <w:proofErr w:type="spellEnd"/>
            <w:r w:rsidRPr="000758E2">
              <w:rPr>
                <w:color w:val="FFFF00"/>
                <w:highlight w:val="black"/>
              </w:rPr>
              <w:t xml:space="preserve"> </w:t>
            </w:r>
            <w:proofErr w:type="spellStart"/>
            <w:r w:rsidRPr="000758E2">
              <w:rPr>
                <w:color w:val="FFFF00"/>
                <w:highlight w:val="black"/>
              </w:rPr>
              <w:t>authenticator</w:t>
            </w:r>
            <w:proofErr w:type="spellEnd"/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0758E2" w:rsidRPr="000758E2" w:rsidRDefault="000758E2" w:rsidP="000758E2">
            <w:pPr>
              <w:rPr>
                <w:highlight w:val="black"/>
              </w:rPr>
            </w:pPr>
            <w:r w:rsidRPr="000758E2">
              <w:rPr>
                <w:color w:val="FFFF00"/>
                <w:highlight w:val="black"/>
              </w:rPr>
              <w:t xml:space="preserve"> </w:t>
            </w:r>
          </w:p>
        </w:tc>
      </w:tr>
    </w:tbl>
    <w:p w:rsidR="000758E2" w:rsidRPr="000758E2" w:rsidRDefault="000758E2" w:rsidP="000758E2">
      <w:pPr>
        <w:spacing w:after="0"/>
        <w:ind w:left="-5" w:hanging="10"/>
        <w:rPr>
          <w:highlight w:val="black"/>
        </w:rPr>
      </w:pPr>
      <w:r w:rsidRPr="000758E2">
        <w:rPr>
          <w:color w:val="FFFF00"/>
          <w:highlight w:val="black"/>
          <w:shd w:val="clear" w:color="auto" w:fill="A9A9A9"/>
        </w:rPr>
        <w:t>(</w:t>
      </w:r>
      <w:proofErr w:type="gramStart"/>
      <w:r w:rsidRPr="000758E2">
        <w:rPr>
          <w:color w:val="FFFF00"/>
          <w:highlight w:val="black"/>
          <w:shd w:val="clear" w:color="auto" w:fill="A9A9A9"/>
        </w:rPr>
        <w:t>config</w:t>
      </w:r>
      <w:proofErr w:type="gramEnd"/>
      <w:r w:rsidRPr="000758E2">
        <w:rPr>
          <w:color w:val="FFFF00"/>
          <w:highlight w:val="black"/>
          <w:shd w:val="clear" w:color="auto" w:fill="A9A9A9"/>
        </w:rPr>
        <w:t>-if)#</w:t>
      </w:r>
      <w:proofErr w:type="spellStart"/>
      <w:r w:rsidRPr="000758E2">
        <w:rPr>
          <w:color w:val="FFFF00"/>
          <w:highlight w:val="black"/>
          <w:shd w:val="clear" w:color="auto" w:fill="A9A9A9"/>
        </w:rPr>
        <w:t>authentication</w:t>
      </w:r>
      <w:proofErr w:type="spellEnd"/>
      <w:r w:rsidRPr="000758E2">
        <w:rPr>
          <w:color w:val="FFFF00"/>
          <w:highlight w:val="black"/>
          <w:shd w:val="clear" w:color="auto" w:fill="A9A9A9"/>
        </w:rPr>
        <w:t xml:space="preserve"> host-mode multi-host</w:t>
      </w:r>
      <w:r w:rsidRPr="000758E2">
        <w:rPr>
          <w:color w:val="FFFF00"/>
          <w:highlight w:val="black"/>
        </w:rPr>
        <w:t xml:space="preserve"> </w:t>
      </w:r>
    </w:p>
    <w:p w:rsidR="000758E2" w:rsidRDefault="000758E2" w:rsidP="000758E2">
      <w:pPr>
        <w:spacing w:after="0"/>
        <w:ind w:left="-5" w:hanging="10"/>
      </w:pPr>
      <w:r w:rsidRPr="000758E2">
        <w:rPr>
          <w:color w:val="FFFF00"/>
          <w:highlight w:val="black"/>
          <w:shd w:val="clear" w:color="auto" w:fill="A9A9A9"/>
        </w:rPr>
        <w:t>(</w:t>
      </w:r>
      <w:proofErr w:type="gramStart"/>
      <w:r w:rsidRPr="000758E2">
        <w:rPr>
          <w:color w:val="FFFF00"/>
          <w:highlight w:val="black"/>
          <w:shd w:val="clear" w:color="auto" w:fill="A9A9A9"/>
        </w:rPr>
        <w:t>config</w:t>
      </w:r>
      <w:proofErr w:type="gramEnd"/>
      <w:r w:rsidRPr="000758E2">
        <w:rPr>
          <w:color w:val="FFFF00"/>
          <w:highlight w:val="black"/>
          <w:shd w:val="clear" w:color="auto" w:fill="A9A9A9"/>
        </w:rPr>
        <w:t>-if)#</w:t>
      </w:r>
      <w:proofErr w:type="spellStart"/>
      <w:r w:rsidRPr="000758E2">
        <w:rPr>
          <w:color w:val="FFFF00"/>
          <w:highlight w:val="black"/>
          <w:shd w:val="clear" w:color="auto" w:fill="A9A9A9"/>
        </w:rPr>
        <w:t>spanning-tree</w:t>
      </w:r>
      <w:proofErr w:type="spellEnd"/>
      <w:r w:rsidRPr="000758E2">
        <w:rPr>
          <w:color w:val="FFFF00"/>
          <w:highlight w:val="black"/>
          <w:shd w:val="clear" w:color="auto" w:fill="A9A9A9"/>
        </w:rPr>
        <w:t xml:space="preserve"> </w:t>
      </w:r>
      <w:proofErr w:type="spellStart"/>
      <w:r w:rsidRPr="000758E2">
        <w:rPr>
          <w:color w:val="FFFF00"/>
          <w:highlight w:val="black"/>
          <w:shd w:val="clear" w:color="auto" w:fill="A9A9A9"/>
        </w:rPr>
        <w:t>portfast</w:t>
      </w:r>
      <w:proofErr w:type="spellEnd"/>
      <w:r w:rsidRPr="000758E2">
        <w:rPr>
          <w:color w:val="FFFF00"/>
          <w:highlight w:val="black"/>
          <w:shd w:val="clear" w:color="auto" w:fill="A9A9A9"/>
        </w:rPr>
        <w:t xml:space="preserve"> </w:t>
      </w:r>
      <w:proofErr w:type="spellStart"/>
      <w:r w:rsidRPr="000758E2">
        <w:rPr>
          <w:color w:val="FFFF00"/>
          <w:highlight w:val="black"/>
          <w:shd w:val="clear" w:color="auto" w:fill="A9A9A9"/>
        </w:rPr>
        <w:t>trunk</w:t>
      </w:r>
      <w:proofErr w:type="spellEnd"/>
      <w:r>
        <w:rPr>
          <w:color w:val="FFFF00"/>
        </w:rPr>
        <w:t xml:space="preserve"> </w:t>
      </w:r>
    </w:p>
    <w:p w:rsidR="000758E2" w:rsidRDefault="000758E2" w:rsidP="000758E2">
      <w:pPr>
        <w:spacing w:after="0"/>
        <w:ind w:left="-5" w:hanging="10"/>
      </w:pPr>
    </w:p>
    <w:p w:rsidR="00896BCF" w:rsidRDefault="00896BCF" w:rsidP="000758E2"/>
    <w:p w:rsidR="000758E2" w:rsidRDefault="000758E2" w:rsidP="000758E2"/>
    <w:p w:rsidR="000758E2" w:rsidRDefault="000758E2" w:rsidP="00080233">
      <w:pPr>
        <w:pStyle w:val="Titre1"/>
        <w:ind w:left="706"/>
      </w:pPr>
      <w:r>
        <w:t xml:space="preserve">– Installation du service de certificats sur le contrôleur de domaine </w:t>
      </w:r>
      <w:proofErr w:type="spellStart"/>
      <w:r w:rsidR="00080233">
        <w:t>srv</w:t>
      </w:r>
      <w:proofErr w:type="spellEnd"/>
      <w:r w:rsidR="00080233">
        <w:t>-dc</w:t>
      </w:r>
    </w:p>
    <w:p w:rsidR="000758E2" w:rsidRDefault="000758E2" w:rsidP="000758E2">
      <w:pPr>
        <w:spacing w:after="112" w:line="260" w:lineRule="auto"/>
        <w:ind w:left="-5" w:right="44" w:hanging="10"/>
        <w:jc w:val="both"/>
        <w:rPr>
          <w:color w:val="2F5496"/>
        </w:rPr>
      </w:pPr>
      <w:r>
        <w:rPr>
          <w:color w:val="2F5496"/>
        </w:rPr>
        <w:t xml:space="preserve">On se rend sur le contrôleur de domaine Active Directory et on procède à l’installation du rôle de “Services de certificats Active Directory” : </w:t>
      </w:r>
    </w:p>
    <w:p w:rsidR="000758E2" w:rsidRDefault="000758E2" w:rsidP="000758E2">
      <w:pPr>
        <w:spacing w:after="112" w:line="260" w:lineRule="auto"/>
        <w:ind w:left="-5" w:right="44" w:hanging="10"/>
        <w:jc w:val="both"/>
      </w:pPr>
    </w:p>
    <w:p w:rsidR="000758E2" w:rsidRDefault="00ED27D5" w:rsidP="000758E2">
      <w:r w:rsidRPr="00ED27D5">
        <w:drawing>
          <wp:inline distT="0" distB="0" distL="0" distR="0" wp14:anchorId="7B61E0E3" wp14:editId="376ACD1C">
            <wp:extent cx="3835400" cy="1676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6067" cy="168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6545" w:rsidRDefault="00476545" w:rsidP="00332D1F">
      <w:pPr>
        <w:spacing w:after="112" w:line="260" w:lineRule="auto"/>
        <w:ind w:left="-5" w:right="44" w:hanging="10"/>
        <w:jc w:val="both"/>
        <w:rPr>
          <w:color w:val="2F5496"/>
        </w:rPr>
      </w:pPr>
    </w:p>
    <w:p w:rsidR="00332D1F" w:rsidRDefault="00332D1F" w:rsidP="00332D1F">
      <w:pPr>
        <w:spacing w:after="112" w:line="260" w:lineRule="auto"/>
        <w:ind w:left="-5" w:right="44" w:hanging="10"/>
        <w:jc w:val="both"/>
      </w:pPr>
      <w:r>
        <w:rPr>
          <w:color w:val="2F5496"/>
        </w:rPr>
        <w:lastRenderedPageBreak/>
        <w:t xml:space="preserve">On suit les étapes d’installation, on choisit “Autorité de certification” : </w:t>
      </w:r>
    </w:p>
    <w:p w:rsidR="000758E2" w:rsidRDefault="00332D1F" w:rsidP="000758E2">
      <w:r w:rsidRPr="00332D1F">
        <w:drawing>
          <wp:inline distT="0" distB="0" distL="0" distR="0" wp14:anchorId="53ED166E" wp14:editId="28676882">
            <wp:extent cx="5540220" cy="1767993"/>
            <wp:effectExtent l="0" t="0" r="3810" b="381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0220" cy="176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0AC" w:rsidRDefault="00BE40AC" w:rsidP="000758E2"/>
    <w:p w:rsidR="00332D1F" w:rsidRDefault="00332D1F" w:rsidP="00332D1F">
      <w:pPr>
        <w:spacing w:after="159" w:line="260" w:lineRule="auto"/>
        <w:ind w:left="-5" w:right="44" w:hanging="10"/>
        <w:jc w:val="both"/>
      </w:pPr>
      <w:r>
        <w:rPr>
          <w:color w:val="2F5496"/>
        </w:rPr>
        <w:t xml:space="preserve">Une fois l’installation du rôle terminée, on procède à la configuration du service de certificat. </w:t>
      </w:r>
    </w:p>
    <w:p w:rsidR="000758E2" w:rsidRDefault="00332D1F" w:rsidP="00332D1F">
      <w:pPr>
        <w:rPr>
          <w:color w:val="2F5496"/>
        </w:rPr>
      </w:pPr>
      <w:r>
        <w:rPr>
          <w:color w:val="2F5496"/>
        </w:rPr>
        <w:t>On choisit le type “Autorité de certification d’entreprise”</w:t>
      </w:r>
    </w:p>
    <w:p w:rsidR="00BE40AC" w:rsidRDefault="00BE40AC" w:rsidP="00332D1F"/>
    <w:p w:rsidR="000758E2" w:rsidRDefault="00332D1F" w:rsidP="000758E2">
      <w:r w:rsidRPr="00332D1F">
        <w:drawing>
          <wp:inline distT="0" distB="0" distL="0" distR="0" wp14:anchorId="6F987BC6" wp14:editId="436312F7">
            <wp:extent cx="4305673" cy="1470787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5673" cy="147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E2" w:rsidRDefault="000758E2" w:rsidP="000758E2"/>
    <w:p w:rsidR="00BE40AC" w:rsidRDefault="00332D1F" w:rsidP="000758E2">
      <w:r w:rsidRPr="00332D1F">
        <w:drawing>
          <wp:inline distT="0" distB="0" distL="0" distR="0" wp14:anchorId="22F2DD90" wp14:editId="3314AC9A">
            <wp:extent cx="4328535" cy="164606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8535" cy="164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0AC" w:rsidRDefault="00BE40AC" w:rsidP="000758E2"/>
    <w:p w:rsidR="00332D1F" w:rsidRDefault="00332D1F" w:rsidP="00332D1F">
      <w:pPr>
        <w:spacing w:after="158"/>
        <w:ind w:left="-5" w:right="48" w:hanging="10"/>
        <w:jc w:val="both"/>
      </w:pPr>
      <w:r>
        <w:rPr>
          <w:color w:val="2F5496"/>
        </w:rPr>
        <w:t xml:space="preserve">On crée une nouvelle clé privée : </w:t>
      </w:r>
    </w:p>
    <w:p w:rsidR="000758E2" w:rsidRDefault="00332D1F" w:rsidP="000758E2">
      <w:r w:rsidRPr="00332D1F">
        <w:drawing>
          <wp:inline distT="0" distB="0" distL="0" distR="0" wp14:anchorId="113771BC" wp14:editId="1F0F25C5">
            <wp:extent cx="3412597" cy="116378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71079" cy="1183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E2" w:rsidRPr="00BE40AC" w:rsidRDefault="00332D1F" w:rsidP="00BE40AC">
      <w:pPr>
        <w:spacing w:after="112" w:line="260" w:lineRule="auto"/>
        <w:ind w:left="-5" w:right="44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lastRenderedPageBreak/>
        <w:t xml:space="preserve">On spécifie les informations de l’autorité de certification : </w:t>
      </w:r>
    </w:p>
    <w:p w:rsidR="00332D1F" w:rsidRDefault="00332D1F" w:rsidP="00332D1F"/>
    <w:p w:rsidR="00332D1F" w:rsidRPr="00995317" w:rsidRDefault="00332D1F" w:rsidP="00332D1F">
      <w:pPr>
        <w:spacing w:after="112" w:line="260" w:lineRule="auto"/>
        <w:ind w:left="-5" w:right="44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t xml:space="preserve">On laisse les options suivantes par défaut et on termine la création. </w:t>
      </w:r>
    </w:p>
    <w:p w:rsidR="00332D1F" w:rsidRPr="00332D1F" w:rsidRDefault="00332D1F" w:rsidP="00332D1F"/>
    <w:p w:rsidR="000758E2" w:rsidRDefault="00332D1F" w:rsidP="000758E2">
      <w:r w:rsidRPr="00332D1F">
        <w:drawing>
          <wp:inline distT="0" distB="0" distL="0" distR="0" wp14:anchorId="31A0B86A" wp14:editId="63EBAE04">
            <wp:extent cx="5311600" cy="937341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1600" cy="937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8E2" w:rsidRDefault="000758E2" w:rsidP="000758E2"/>
    <w:p w:rsidR="000758E2" w:rsidRDefault="000758E2" w:rsidP="000758E2"/>
    <w:p w:rsidR="000758E2" w:rsidRDefault="00332D1F" w:rsidP="00ED27D5">
      <w:pPr>
        <w:pStyle w:val="Titre1"/>
        <w:ind w:left="361"/>
      </w:pPr>
      <w:r>
        <w:t xml:space="preserve">- Installation du serveur RADIUS - NPS (Network Policy Server) </w:t>
      </w:r>
    </w:p>
    <w:p w:rsidR="00BE40AC" w:rsidRPr="00BE40AC" w:rsidRDefault="00BE40AC" w:rsidP="00BE40AC"/>
    <w:p w:rsidR="00ED27D5" w:rsidRDefault="00ED27D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t xml:space="preserve">Nous allons ensuite </w:t>
      </w:r>
      <w:r w:rsidRPr="00995317">
        <w:rPr>
          <w:color w:val="2F5496" w:themeColor="accent5" w:themeShade="BF"/>
        </w:rPr>
        <w:t xml:space="preserve">mettre en place le système RADIUS afin d’authentifier et autoriser la connexion cliente. </w:t>
      </w:r>
    </w:p>
    <w:p w:rsidR="00BE40AC" w:rsidRPr="00995317" w:rsidRDefault="00BE40AC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ED27D5" w:rsidRPr="00995317" w:rsidRDefault="00ED27D5" w:rsidP="00ED27D5">
      <w:pPr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t>On installe le rôle “Service de stratégie et d’accès réseau</w:t>
      </w:r>
    </w:p>
    <w:p w:rsidR="000758E2" w:rsidRDefault="00ED27D5" w:rsidP="000758E2">
      <w:r w:rsidRPr="00ED27D5">
        <w:rPr>
          <w:noProof/>
        </w:rPr>
        <w:drawing>
          <wp:inline distT="0" distB="0" distL="0" distR="0">
            <wp:extent cx="3401291" cy="2214498"/>
            <wp:effectExtent l="0" t="0" r="8890" b="0"/>
            <wp:docPr id="7" name="Image 7" descr="C:\Users\kassousy\Desktop\BTS_SIO\capture radius\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ssousy\Desktop\BTS_SIO\capture radius\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982" cy="223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0AC" w:rsidRDefault="00BE40AC" w:rsidP="000758E2"/>
    <w:p w:rsidR="00AA543C" w:rsidRDefault="00AA543C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476545" w:rsidRDefault="0047654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</w:p>
    <w:p w:rsidR="00ED27D5" w:rsidRPr="00995317" w:rsidRDefault="00ED27D5" w:rsidP="00ED27D5">
      <w:pPr>
        <w:spacing w:after="158"/>
        <w:ind w:left="-5" w:right="48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lastRenderedPageBreak/>
        <w:t xml:space="preserve">On procède à la configuration du serveur RADIUS NPS.  </w:t>
      </w:r>
    </w:p>
    <w:p w:rsidR="00ED27D5" w:rsidRPr="00995317" w:rsidRDefault="00ED27D5" w:rsidP="00ED27D5">
      <w:pPr>
        <w:spacing w:after="159" w:line="260" w:lineRule="auto"/>
        <w:ind w:left="-5" w:right="44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t xml:space="preserve">En premier lieu, on inscrit le serveur NPS auprès de l’active directory. </w:t>
      </w:r>
    </w:p>
    <w:p w:rsidR="00ED27D5" w:rsidRDefault="00ED27D5" w:rsidP="00ED27D5">
      <w:pPr>
        <w:spacing w:after="158"/>
        <w:ind w:left="-5" w:right="48" w:hanging="10"/>
        <w:jc w:val="both"/>
        <w:rPr>
          <w:color w:val="2F5496"/>
        </w:rPr>
      </w:pPr>
      <w:r w:rsidRPr="00995317">
        <w:rPr>
          <w:color w:val="2F5496" w:themeColor="accent5" w:themeShade="BF"/>
        </w:rPr>
        <w:t xml:space="preserve">Ensuite, on inscrit le commutateur </w:t>
      </w:r>
      <w:proofErr w:type="spellStart"/>
      <w:r w:rsidRPr="00995317">
        <w:rPr>
          <w:color w:val="2F5496" w:themeColor="accent5" w:themeShade="BF"/>
        </w:rPr>
        <w:t>SwRC</w:t>
      </w:r>
      <w:proofErr w:type="spellEnd"/>
      <w:r w:rsidRPr="00995317">
        <w:rPr>
          <w:color w:val="2F5496" w:themeColor="accent5" w:themeShade="BF"/>
        </w:rPr>
        <w:t xml:space="preserve"> (client RADIUS) auprès du serveur NPS. Pour cela, on clique droit sur l’entrée “Clients RADIUS” puis on clique gauche sur “Nouveau Client RADIUS” </w:t>
      </w:r>
      <w:r>
        <w:rPr>
          <w:color w:val="2F5496"/>
        </w:rPr>
        <w:t xml:space="preserve">: </w:t>
      </w:r>
    </w:p>
    <w:p w:rsidR="00BE40AC" w:rsidRDefault="00BE40AC" w:rsidP="00ED27D5">
      <w:pPr>
        <w:spacing w:after="158"/>
        <w:ind w:left="-5" w:right="48" w:hanging="10"/>
        <w:jc w:val="both"/>
      </w:pPr>
    </w:p>
    <w:p w:rsidR="000758E2" w:rsidRDefault="00851D4E" w:rsidP="000758E2">
      <w:r w:rsidRPr="00851D4E">
        <w:rPr>
          <w:noProof/>
        </w:rPr>
        <w:drawing>
          <wp:inline distT="0" distB="0" distL="0" distR="0">
            <wp:extent cx="4094019" cy="2856271"/>
            <wp:effectExtent l="0" t="0" r="1905" b="1270"/>
            <wp:docPr id="8" name="Image 8" descr="C:\Users\kassousy\Desktop\BTS_SIO\capture radius\client radius Sw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ssousy\Desktop\BTS_SIO\capture radius\client radius Sw1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036" cy="287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58E2" w:rsidRDefault="000758E2" w:rsidP="000758E2"/>
    <w:p w:rsidR="00851D4E" w:rsidRPr="00995317" w:rsidRDefault="00851D4E" w:rsidP="00851D4E">
      <w:pPr>
        <w:spacing w:after="112" w:line="260" w:lineRule="auto"/>
        <w:ind w:left="-5" w:right="44" w:hanging="10"/>
        <w:jc w:val="both"/>
        <w:rPr>
          <w:color w:val="2F5496" w:themeColor="accent5" w:themeShade="BF"/>
        </w:rPr>
      </w:pPr>
      <w:r w:rsidRPr="00995317">
        <w:rPr>
          <w:color w:val="2F5496" w:themeColor="accent5" w:themeShade="BF"/>
        </w:rPr>
        <w:t>On clique sur “suivant”. On choisit ensuite d’indiquer la condition à respecter pour se connecter. En l’occurrence, un type de port NAS. Ensuite, on choisit le type de tunnel pour l</w:t>
      </w:r>
      <w:r w:rsidR="00DF2AA8" w:rsidRPr="00995317">
        <w:rPr>
          <w:color w:val="2F5496" w:themeColor="accent5" w:themeShade="BF"/>
        </w:rPr>
        <w:t xml:space="preserve">es connexions soit “Ethernet” </w:t>
      </w:r>
    </w:p>
    <w:p w:rsidR="00851D4E" w:rsidRDefault="00851D4E" w:rsidP="00851D4E">
      <w:pPr>
        <w:spacing w:after="113"/>
        <w:ind w:left="-5" w:right="48" w:hanging="10"/>
        <w:jc w:val="both"/>
      </w:pPr>
      <w:r w:rsidRPr="00995317">
        <w:rPr>
          <w:color w:val="2F5496" w:themeColor="accent5" w:themeShade="BF"/>
        </w:rPr>
        <w:t xml:space="preserve">On continue l'installation en laissant les options par défaut et on termine la configuration </w:t>
      </w:r>
      <w:r>
        <w:rPr>
          <w:color w:val="2F5496"/>
        </w:rPr>
        <w:t xml:space="preserve">: </w:t>
      </w:r>
    </w:p>
    <w:p w:rsidR="00851D4E" w:rsidRDefault="00851D4E" w:rsidP="000758E2"/>
    <w:p w:rsidR="00851D4E" w:rsidRDefault="00851D4E" w:rsidP="000758E2">
      <w:r w:rsidRPr="00851D4E">
        <w:rPr>
          <w:noProof/>
        </w:rPr>
        <w:drawing>
          <wp:inline distT="0" distB="0" distL="0" distR="0">
            <wp:extent cx="3636070" cy="2784764"/>
            <wp:effectExtent l="0" t="0" r="2540" b="0"/>
            <wp:docPr id="9" name="Image 9" descr="C:\Users\kassousy\Desktop\BTS_SIO\capture radiu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ssousy\Desktop\BTS_SIO\capture radius\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369" cy="279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AA8" w:rsidRPr="00995317" w:rsidRDefault="00BE40AC" w:rsidP="00DF2AA8">
      <w:pPr>
        <w:jc w:val="both"/>
        <w:rPr>
          <w:color w:val="2F5496" w:themeColor="accent5" w:themeShade="BF"/>
        </w:rPr>
      </w:pPr>
      <w:r>
        <w:rPr>
          <w:color w:val="2F5496" w:themeColor="accent5" w:themeShade="BF"/>
        </w:rPr>
        <w:lastRenderedPageBreak/>
        <w:t>O</w:t>
      </w:r>
      <w:r w:rsidR="00DF2AA8" w:rsidRPr="00995317">
        <w:rPr>
          <w:color w:val="2F5496" w:themeColor="accent5" w:themeShade="BF"/>
        </w:rPr>
        <w:t>n procède à la déclaration d’une stratégie réseau. Il s’agit de créer une stratégie par VLAN. Sur l’entrée “stratégie réseau”, on fait un clic droit puis “Nouveau”. Dans cet exemple,</w:t>
      </w:r>
      <w:r w:rsidR="00995317">
        <w:rPr>
          <w:color w:val="2F5496" w:themeColor="accent5" w:themeShade="BF"/>
        </w:rPr>
        <w:t xml:space="preserve"> on crée une stratégie pour le </w:t>
      </w:r>
      <w:r w:rsidR="00995317">
        <w:rPr>
          <w:color w:val="2F5496"/>
        </w:rPr>
        <w:t>"</w:t>
      </w:r>
      <w:r w:rsidR="00995317">
        <w:rPr>
          <w:color w:val="2F5496" w:themeColor="accent5" w:themeShade="BF"/>
        </w:rPr>
        <w:t xml:space="preserve"> </w:t>
      </w:r>
      <w:r w:rsidR="00995317">
        <w:rPr>
          <w:color w:val="2F5496" w:themeColor="accent5" w:themeShade="BF"/>
        </w:rPr>
        <w:t>I</w:t>
      </w:r>
      <w:r w:rsidR="00DF2AA8" w:rsidRPr="00995317">
        <w:rPr>
          <w:color w:val="2F5496" w:themeColor="accent5" w:themeShade="BF"/>
        </w:rPr>
        <w:t>T</w:t>
      </w:r>
      <w:r w:rsidR="00995317">
        <w:rPr>
          <w:color w:val="2F5496"/>
        </w:rPr>
        <w:t xml:space="preserve"> "</w:t>
      </w:r>
      <w:r w:rsidR="00DF2AA8" w:rsidRPr="00995317">
        <w:rPr>
          <w:color w:val="2F5496" w:themeColor="accent5" w:themeShade="BF"/>
        </w:rPr>
        <w:t xml:space="preserve"> </w:t>
      </w:r>
    </w:p>
    <w:p w:rsidR="00DF2AA8" w:rsidRDefault="00995317" w:rsidP="000758E2">
      <w:r>
        <w:rPr>
          <w:color w:val="2F5496"/>
        </w:rPr>
        <w:t>On ajoute une condition à la validation de la stratégie : que l'utilisateur soit membre d'un groupe AD qui s'appelle "</w:t>
      </w:r>
      <w:r>
        <w:rPr>
          <w:color w:val="2F5496"/>
        </w:rPr>
        <w:t>IT</w:t>
      </w:r>
      <w:r>
        <w:rPr>
          <w:color w:val="2F5496"/>
        </w:rPr>
        <w:t xml:space="preserve">". Pour les membres de ce groupe, on accorde l'accès. Choisir </w:t>
      </w:r>
      <w:r>
        <w:rPr>
          <w:b/>
          <w:color w:val="2F5496"/>
        </w:rPr>
        <w:t>Groupe Windows</w:t>
      </w:r>
      <w:r>
        <w:rPr>
          <w:color w:val="2F5496"/>
        </w:rPr>
        <w:t xml:space="preserve"> puis cliquer sur “Ajouter "</w:t>
      </w:r>
    </w:p>
    <w:p w:rsidR="00DF2AA8" w:rsidRDefault="00DF2AA8" w:rsidP="000758E2">
      <w:r w:rsidRPr="00DF2AA8">
        <w:rPr>
          <w:noProof/>
        </w:rPr>
        <w:drawing>
          <wp:inline distT="0" distB="0" distL="0" distR="0">
            <wp:extent cx="3913505" cy="3068782"/>
            <wp:effectExtent l="0" t="0" r="0" b="0"/>
            <wp:docPr id="10" name="Image 10" descr="C:\Users\kassousy\Desktop\BTS_SIO\capture radiu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ssousy\Desktop\BTS_SIO\capture radius\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384" cy="309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84F" w:rsidRDefault="0069284F" w:rsidP="000758E2"/>
    <w:p w:rsidR="0069284F" w:rsidRDefault="00995317" w:rsidP="000758E2">
      <w:r w:rsidRPr="00995317">
        <w:rPr>
          <w:noProof/>
        </w:rPr>
        <w:drawing>
          <wp:inline distT="0" distB="0" distL="0" distR="0">
            <wp:extent cx="3536436" cy="1967346"/>
            <wp:effectExtent l="0" t="0" r="6985" b="0"/>
            <wp:docPr id="13" name="Image 13" descr="C:\Users\kassousy\Desktop\BTS_SIO\capture radiu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ssousy\Desktop\BTS_SIO\capture radius\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101" cy="200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0AC" w:rsidRDefault="00BE40A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AA543C" w:rsidRDefault="00AA543C" w:rsidP="0069284F">
      <w:pPr>
        <w:spacing w:after="158"/>
        <w:ind w:left="-5" w:right="48" w:hanging="10"/>
        <w:jc w:val="both"/>
        <w:rPr>
          <w:color w:val="2F5496"/>
        </w:rPr>
      </w:pPr>
    </w:p>
    <w:p w:rsidR="0069284F" w:rsidRDefault="0069284F" w:rsidP="0069284F">
      <w:pPr>
        <w:spacing w:after="158"/>
        <w:ind w:left="-5" w:right="48" w:hanging="10"/>
        <w:jc w:val="both"/>
      </w:pPr>
      <w:r>
        <w:rPr>
          <w:color w:val="2F5496"/>
        </w:rPr>
        <w:lastRenderedPageBreak/>
        <w:t xml:space="preserve">On déclare ensuite les types de protocoles EAP accepté. Ici on utilise le PEAP : </w:t>
      </w:r>
    </w:p>
    <w:p w:rsidR="0069284F" w:rsidRDefault="0069284F" w:rsidP="000758E2">
      <w:r w:rsidRPr="0069284F">
        <w:rPr>
          <w:noProof/>
        </w:rPr>
        <w:drawing>
          <wp:inline distT="0" distB="0" distL="0" distR="0">
            <wp:extent cx="3761510" cy="2507900"/>
            <wp:effectExtent l="0" t="0" r="0" b="6985"/>
            <wp:docPr id="11" name="Image 11" descr="C:\Users\kassousy\Desktop\BTS_SIO\capture radius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ssousy\Desktop\BTS_SIO\capture radius\9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128" cy="2519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C68" w:rsidRDefault="00F63C68" w:rsidP="000758E2"/>
    <w:p w:rsidR="0069284F" w:rsidRDefault="0069284F" w:rsidP="0069284F">
      <w:pPr>
        <w:spacing w:after="112" w:line="260" w:lineRule="auto"/>
        <w:ind w:left="-5" w:right="44" w:hanging="10"/>
        <w:jc w:val="both"/>
      </w:pPr>
      <w:r>
        <w:rPr>
          <w:color w:val="2F5496"/>
        </w:rPr>
        <w:t xml:space="preserve">On continue l’installation jusqu’au “Type de port NAS”. On sélectionne alors le type de tunnel pour connexions 802.1X “Ethernet” : </w:t>
      </w:r>
    </w:p>
    <w:p w:rsidR="00BE40AC" w:rsidRDefault="00BE40AC" w:rsidP="000758E2">
      <w:pPr>
        <w:rPr>
          <w:noProof/>
        </w:rPr>
      </w:pPr>
    </w:p>
    <w:p w:rsidR="0069284F" w:rsidRDefault="0069284F" w:rsidP="000758E2">
      <w:r w:rsidRPr="0069284F">
        <w:rPr>
          <w:noProof/>
        </w:rPr>
        <w:drawing>
          <wp:inline distT="0" distB="0" distL="0" distR="0">
            <wp:extent cx="4613564" cy="3766867"/>
            <wp:effectExtent l="0" t="0" r="0" b="5080"/>
            <wp:docPr id="12" name="Image 12" descr="C:\Users\kassousy\Desktop\BTS_SIO\capture radiu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ssousy\Desktop\BTS_SIO\capture radius\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09" cy="377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43C" w:rsidRDefault="00AA543C" w:rsidP="0069284F">
      <w:pPr>
        <w:spacing w:after="112" w:line="260" w:lineRule="auto"/>
        <w:ind w:left="-5" w:right="44" w:hanging="10"/>
        <w:jc w:val="both"/>
        <w:rPr>
          <w:color w:val="2F5496"/>
        </w:rPr>
      </w:pPr>
    </w:p>
    <w:p w:rsidR="00AA543C" w:rsidRDefault="00AA543C" w:rsidP="0069284F">
      <w:pPr>
        <w:spacing w:after="112" w:line="260" w:lineRule="auto"/>
        <w:ind w:left="-5" w:right="44" w:hanging="10"/>
        <w:jc w:val="both"/>
        <w:rPr>
          <w:color w:val="2F5496"/>
        </w:rPr>
      </w:pPr>
    </w:p>
    <w:p w:rsidR="00AA543C" w:rsidRDefault="00AA543C" w:rsidP="0069284F">
      <w:pPr>
        <w:spacing w:after="112" w:line="260" w:lineRule="auto"/>
        <w:ind w:left="-5" w:right="44" w:hanging="10"/>
        <w:jc w:val="both"/>
        <w:rPr>
          <w:color w:val="2F5496"/>
        </w:rPr>
      </w:pPr>
    </w:p>
    <w:p w:rsidR="00AA543C" w:rsidRDefault="00AA543C" w:rsidP="0069284F">
      <w:pPr>
        <w:spacing w:after="112" w:line="260" w:lineRule="auto"/>
        <w:ind w:left="-5" w:right="44" w:hanging="10"/>
        <w:jc w:val="both"/>
        <w:rPr>
          <w:color w:val="2F5496"/>
        </w:rPr>
      </w:pPr>
    </w:p>
    <w:p w:rsidR="0069284F" w:rsidRDefault="0069284F" w:rsidP="0069284F">
      <w:pPr>
        <w:spacing w:after="112" w:line="260" w:lineRule="auto"/>
        <w:ind w:left="-5" w:right="44" w:hanging="10"/>
        <w:jc w:val="both"/>
      </w:pPr>
      <w:r>
        <w:rPr>
          <w:color w:val="2F5496"/>
        </w:rPr>
        <w:lastRenderedPageBreak/>
        <w:t xml:space="preserve">On clique sur “suivant” et, à la fenêtre dédiée aux attributs “Standard” de RADIUS, on va ajouter des attributs de contrôle du trafic. </w:t>
      </w:r>
    </w:p>
    <w:p w:rsidR="0069284F" w:rsidRDefault="00F63C68" w:rsidP="0069284F">
      <w:r w:rsidRPr="00F63C68">
        <w:rPr>
          <w:noProof/>
        </w:rPr>
        <w:drawing>
          <wp:inline distT="0" distB="0" distL="0" distR="0" wp14:anchorId="5CDD3CAC" wp14:editId="2E6D7803">
            <wp:extent cx="4502150" cy="2507673"/>
            <wp:effectExtent l="0" t="0" r="0" b="6985"/>
            <wp:docPr id="14" name="Image 14" descr="C:\Users\kassousy\Desktop\BTS_SIO\capture radius\jjbj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ssousy\Desktop\BTS_SIO\capture radius\jjbjk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957" cy="25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0AC" w:rsidRDefault="00F63C68" w:rsidP="00F63C68">
      <w:r>
        <w:t xml:space="preserve">             </w:t>
      </w:r>
    </w:p>
    <w:p w:rsidR="00476545" w:rsidRDefault="00F63C68" w:rsidP="00476545">
      <w:pPr>
        <w:pStyle w:val="Titre1"/>
        <w:ind w:left="361"/>
      </w:pPr>
      <w:r>
        <w:t xml:space="preserve">  </w:t>
      </w:r>
      <w:r>
        <w:t>– Configuration du client</w:t>
      </w:r>
    </w:p>
    <w:p w:rsidR="00F63C68" w:rsidRPr="00476545" w:rsidRDefault="00F63C68" w:rsidP="00476545">
      <w:pPr>
        <w:pStyle w:val="Titre1"/>
        <w:numPr>
          <w:ilvl w:val="0"/>
          <w:numId w:val="3"/>
        </w:numPr>
        <w:rPr>
          <w:b w:val="0"/>
          <w:sz w:val="22"/>
        </w:rPr>
      </w:pPr>
      <w:r w:rsidRPr="00476545">
        <w:rPr>
          <w:b w:val="0"/>
          <w:color w:val="2F5496"/>
          <w:sz w:val="22"/>
        </w:rPr>
        <w:t xml:space="preserve">Dans </w:t>
      </w:r>
      <w:proofErr w:type="spellStart"/>
      <w:r w:rsidRPr="00476545">
        <w:rPr>
          <w:b w:val="0"/>
          <w:color w:val="2F5496"/>
          <w:sz w:val="22"/>
        </w:rPr>
        <w:t>ncpa.cpl</w:t>
      </w:r>
      <w:proofErr w:type="spellEnd"/>
      <w:r w:rsidRPr="00476545">
        <w:rPr>
          <w:b w:val="0"/>
          <w:color w:val="2F5496"/>
          <w:sz w:val="22"/>
        </w:rPr>
        <w:t>, la configuration de la carte Ethernet, allez dans l’onglet Authentif</w:t>
      </w:r>
      <w:r w:rsidRPr="00476545">
        <w:rPr>
          <w:b w:val="0"/>
          <w:color w:val="2F5496"/>
          <w:sz w:val="22"/>
        </w:rPr>
        <w:t>ication de la carte réseau</w:t>
      </w:r>
    </w:p>
    <w:p w:rsidR="00F63C68" w:rsidRPr="00AA543C" w:rsidRDefault="00F63C68" w:rsidP="00476545">
      <w:pPr>
        <w:numPr>
          <w:ilvl w:val="0"/>
          <w:numId w:val="3"/>
        </w:numPr>
        <w:spacing w:after="112" w:line="260" w:lineRule="auto"/>
        <w:ind w:right="44"/>
        <w:jc w:val="both"/>
      </w:pPr>
      <w:r>
        <w:rPr>
          <w:color w:val="2F5496"/>
        </w:rPr>
        <w:t>Après, on configure les paramètres de la méthode d’authentification via le bouton “Paramètres”</w:t>
      </w:r>
      <w:r>
        <w:rPr>
          <w:color w:val="2F5496"/>
        </w:rPr>
        <w:t xml:space="preserve"> </w:t>
      </w:r>
      <w:r>
        <w:rPr>
          <w:i/>
          <w:color w:val="2F5496"/>
        </w:rPr>
        <w:t>préciser l’autorité de certification racine de confiance, créée précédemment</w:t>
      </w:r>
      <w:r>
        <w:rPr>
          <w:i/>
          <w:color w:val="2F5496"/>
        </w:rPr>
        <w:t xml:space="preserve">. </w:t>
      </w:r>
    </w:p>
    <w:p w:rsidR="00BE40AC" w:rsidRDefault="00BE40AC" w:rsidP="00F63C68">
      <w:pPr>
        <w:spacing w:after="112" w:line="260" w:lineRule="auto"/>
        <w:ind w:left="721" w:right="44"/>
        <w:jc w:val="both"/>
        <w:rPr>
          <w:color w:val="2F5496"/>
        </w:rPr>
      </w:pPr>
    </w:p>
    <w:p w:rsidR="00F63C68" w:rsidRDefault="00F63C68" w:rsidP="00F63C68">
      <w:pPr>
        <w:spacing w:after="112" w:line="260" w:lineRule="auto"/>
        <w:ind w:left="721" w:right="44"/>
        <w:jc w:val="both"/>
        <w:rPr>
          <w:color w:val="2F5496"/>
        </w:rPr>
      </w:pPr>
      <w:r>
        <w:rPr>
          <w:color w:val="2F5496"/>
        </w:rPr>
        <w:t>Faire la même chose pour tous les Groupes</w:t>
      </w:r>
      <w:r w:rsidR="00307BC7">
        <w:rPr>
          <w:color w:val="2F5496"/>
        </w:rPr>
        <w:t> :</w:t>
      </w:r>
    </w:p>
    <w:p w:rsidR="00F63C68" w:rsidRDefault="00307BC7" w:rsidP="00BE40AC">
      <w:pPr>
        <w:spacing w:after="112" w:line="260" w:lineRule="auto"/>
        <w:ind w:left="721" w:right="44"/>
        <w:jc w:val="both"/>
      </w:pPr>
      <w:r w:rsidRPr="00307BC7">
        <w:rPr>
          <w:noProof/>
        </w:rPr>
        <w:drawing>
          <wp:inline distT="0" distB="0" distL="0" distR="0">
            <wp:extent cx="4355976" cy="1378528"/>
            <wp:effectExtent l="0" t="0" r="6985" b="0"/>
            <wp:docPr id="15" name="Image 15" descr="C:\Users\kassousy\Desktop\BTS_SIO\capture radiu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kassousy\Desktop\BTS_SIO\capture radius\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335" cy="138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C7" w:rsidRPr="00476545" w:rsidRDefault="00307BC7" w:rsidP="00F63C68">
      <w:pPr>
        <w:rPr>
          <w:color w:val="2F5496" w:themeColor="accent5" w:themeShade="BF"/>
        </w:rPr>
      </w:pPr>
      <w:r w:rsidRPr="00476545">
        <w:rPr>
          <w:color w:val="2F5496" w:themeColor="accent5" w:themeShade="BF"/>
        </w:rPr>
        <w:t xml:space="preserve">Même procédure pour le </w:t>
      </w:r>
      <w:r w:rsidR="00BE40AC" w:rsidRPr="00476545">
        <w:rPr>
          <w:color w:val="2F5496" w:themeColor="accent5" w:themeShade="BF"/>
        </w:rPr>
        <w:t xml:space="preserve">client </w:t>
      </w:r>
      <w:proofErr w:type="spellStart"/>
      <w:r w:rsidR="00BE40AC" w:rsidRPr="00476545">
        <w:rPr>
          <w:color w:val="2F5496" w:themeColor="accent5" w:themeShade="BF"/>
        </w:rPr>
        <w:t>SwRC</w:t>
      </w:r>
      <w:proofErr w:type="spellEnd"/>
    </w:p>
    <w:p w:rsidR="00F63C68" w:rsidRDefault="00307BC7" w:rsidP="00F63C68">
      <w:r w:rsidRPr="00307BC7">
        <w:rPr>
          <w:noProof/>
        </w:rPr>
        <w:drawing>
          <wp:inline distT="0" distB="0" distL="0" distR="0">
            <wp:extent cx="2427601" cy="1856510"/>
            <wp:effectExtent l="0" t="0" r="0" b="0"/>
            <wp:docPr id="16" name="Image 16" descr="C:\Users\kassousy\Desktop\BTS_SIO\capture radius\client radius SwR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kassousy\Desktop\BTS_SIO\capture radius\client radius SwRC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875" cy="1882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sectPr w:rsidR="00F63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6348B7"/>
    <w:multiLevelType w:val="hybridMultilevel"/>
    <w:tmpl w:val="B5226A02"/>
    <w:lvl w:ilvl="0" w:tplc="4114EECE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2486068">
      <w:start w:val="1"/>
      <w:numFmt w:val="bullet"/>
      <w:lvlText w:val="o"/>
      <w:lvlJc w:val="left"/>
      <w:pPr>
        <w:ind w:left="155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6A5584">
      <w:start w:val="1"/>
      <w:numFmt w:val="bullet"/>
      <w:lvlText w:val="▪"/>
      <w:lvlJc w:val="left"/>
      <w:pPr>
        <w:ind w:left="227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084478">
      <w:start w:val="1"/>
      <w:numFmt w:val="bullet"/>
      <w:lvlText w:val="•"/>
      <w:lvlJc w:val="left"/>
      <w:pPr>
        <w:ind w:left="299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A165EB4">
      <w:start w:val="1"/>
      <w:numFmt w:val="bullet"/>
      <w:lvlText w:val="o"/>
      <w:lvlJc w:val="left"/>
      <w:pPr>
        <w:ind w:left="371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8092AA">
      <w:start w:val="1"/>
      <w:numFmt w:val="bullet"/>
      <w:lvlText w:val="▪"/>
      <w:lvlJc w:val="left"/>
      <w:pPr>
        <w:ind w:left="443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203802">
      <w:start w:val="1"/>
      <w:numFmt w:val="bullet"/>
      <w:lvlText w:val="•"/>
      <w:lvlJc w:val="left"/>
      <w:pPr>
        <w:ind w:left="515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BBC4458">
      <w:start w:val="1"/>
      <w:numFmt w:val="bullet"/>
      <w:lvlText w:val="o"/>
      <w:lvlJc w:val="left"/>
      <w:pPr>
        <w:ind w:left="587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614427C">
      <w:start w:val="1"/>
      <w:numFmt w:val="bullet"/>
      <w:lvlText w:val="▪"/>
      <w:lvlJc w:val="left"/>
      <w:pPr>
        <w:ind w:left="6597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A177B00"/>
    <w:multiLevelType w:val="hybridMultilevel"/>
    <w:tmpl w:val="F7CCD67C"/>
    <w:lvl w:ilvl="0" w:tplc="4114EEC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785259"/>
    <w:multiLevelType w:val="hybridMultilevel"/>
    <w:tmpl w:val="B30A1C04"/>
    <w:lvl w:ilvl="0" w:tplc="1B70E36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C21A9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F786592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803A94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1CA7DA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C21CF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4E431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F026A0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A8259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8E2"/>
    <w:rsid w:val="000758E2"/>
    <w:rsid w:val="00080233"/>
    <w:rsid w:val="00307BC7"/>
    <w:rsid w:val="00332D1F"/>
    <w:rsid w:val="00476545"/>
    <w:rsid w:val="0069284F"/>
    <w:rsid w:val="006B5AE2"/>
    <w:rsid w:val="00851D4E"/>
    <w:rsid w:val="00896BCF"/>
    <w:rsid w:val="00995317"/>
    <w:rsid w:val="00AA543C"/>
    <w:rsid w:val="00BE40AC"/>
    <w:rsid w:val="00D835D0"/>
    <w:rsid w:val="00DF2AA8"/>
    <w:rsid w:val="00ED27D5"/>
    <w:rsid w:val="00F048D2"/>
    <w:rsid w:val="00F6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003FD"/>
  <w15:chartTrackingRefBased/>
  <w15:docId w15:val="{20B69E71-AF4D-46C2-8A55-4D2D8152C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8E2"/>
    <w:rPr>
      <w:rFonts w:ascii="Calibri" w:eastAsia="Calibri" w:hAnsi="Calibri" w:cs="Calibri"/>
      <w:color w:val="000000"/>
      <w:lang w:eastAsia="fr-FR"/>
    </w:rPr>
  </w:style>
  <w:style w:type="paragraph" w:styleId="Titre1">
    <w:name w:val="heading 1"/>
    <w:next w:val="Normal"/>
    <w:link w:val="Titre1Car"/>
    <w:uiPriority w:val="9"/>
    <w:unhideWhenUsed/>
    <w:qFormat/>
    <w:rsid w:val="000758E2"/>
    <w:pPr>
      <w:keepNext/>
      <w:keepLines/>
      <w:spacing w:after="140" w:line="261" w:lineRule="auto"/>
      <w:ind w:left="721" w:hanging="10"/>
      <w:outlineLvl w:val="0"/>
    </w:pPr>
    <w:rPr>
      <w:rFonts w:ascii="Calibri" w:eastAsia="Calibri" w:hAnsi="Calibri" w:cs="Calibri"/>
      <w:b/>
      <w:color w:val="002060"/>
      <w:sz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758E2"/>
    <w:rPr>
      <w:rFonts w:ascii="Calibri" w:eastAsia="Calibri" w:hAnsi="Calibri" w:cs="Calibri"/>
      <w:b/>
      <w:color w:val="002060"/>
      <w:sz w:val="24"/>
      <w:lang w:eastAsia="fr-FR"/>
    </w:rPr>
  </w:style>
  <w:style w:type="table" w:customStyle="1" w:styleId="TableGrid">
    <w:name w:val="TableGrid"/>
    <w:rsid w:val="000758E2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A479F-90DB-485C-A3C2-DCEB94359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580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kassousy</cp:lastModifiedBy>
  <cp:revision>4</cp:revision>
  <dcterms:created xsi:type="dcterms:W3CDTF">2025-11-20T11:15:00Z</dcterms:created>
  <dcterms:modified xsi:type="dcterms:W3CDTF">2025-11-20T11:25:00Z</dcterms:modified>
</cp:coreProperties>
</file>